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F1" w:rsidRPr="00FE13A2" w:rsidRDefault="007636F1" w:rsidP="007636F1">
      <w:pPr>
        <w:adjustRightInd w:val="0"/>
        <w:snapToGrid w:val="0"/>
        <w:spacing w:line="300" w:lineRule="auto"/>
        <w:rPr>
          <w:rFonts w:asciiTheme="minorEastAsia" w:hAnsiTheme="minorEastAsia"/>
          <w:b/>
          <w:color w:val="C00000"/>
        </w:rPr>
      </w:pPr>
      <w:r w:rsidRPr="00FE13A2">
        <w:rPr>
          <w:rFonts w:asciiTheme="minorEastAsia" w:hAnsiTheme="minorEastAsia"/>
          <w:b/>
          <w:color w:val="C00000"/>
        </w:rPr>
        <w:t>Recruitment position and salary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1</w:t>
      </w:r>
      <w:r w:rsidR="00857A74"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st: Test</w:t>
      </w: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 xml:space="preserve"> Engineer(</w:t>
      </w:r>
      <w:proofErr w:type="spellStart"/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ios</w:t>
      </w:r>
      <w:proofErr w:type="spellEnd"/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)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Post Duties: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Complete test case design according to requirements, design and other documents;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Complete the integrated testing and system testing of products, and be responsible for the testing of software products.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Be able to analyze and locate software product problems in detail and discuss defect solutions with developers.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Teamwork spirit, good test thinking, logical thinking and communication skills.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>
        <w:t>_</w:t>
      </w: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Requirements: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Master degree or above;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2, 1 year or more test work experience, excellent fresh graduates can also;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Familiar with the testing methods of iOS, Android and Web platform;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Experience in writing complete mobile product test plans and test cases independently;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5. Skillful use of common tools for mobile testing;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6. Experience in safety testing, stress testing, automated testing and performance testing are preferred.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7. Mastering a scripting language (such as 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perl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>, python, shell, etc.) is preferred</w:t>
      </w:r>
    </w:p>
    <w:p w:rsidR="007636F1" w:rsidRDefault="007636F1" w:rsidP="007636F1"/>
    <w:p w:rsidR="007636F1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</w:p>
    <w:p w:rsidR="007636F1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2nd：PHP Engineer</w:t>
      </w:r>
    </w:p>
    <w:p w:rsidR="007636F1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Job responsibilities: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Product Requirement Analysis and Functional Design, Preparation of Product Functional Instructions and Prototypes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2. Responsible for product architecture design, functional module design, </w:t>
      </w:r>
      <w:r w:rsidRPr="00FE13A2">
        <w:rPr>
          <w:rFonts w:asciiTheme="minorEastAsia" w:hAnsiTheme="minorEastAsia" w:cs="Times New Roman"/>
          <w:color w:val="333333"/>
          <w:kern w:val="0"/>
        </w:rPr>
        <w:lastRenderedPageBreak/>
        <w:t>database structure design, core code development;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Cooperate with superiors to accomplish quantification of project work, module division, weekly/daily task assignment and tracking;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Solve the technical problems encountered in the process of project implementation, and can effectively guide and train other developers.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_Requirements: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1. Master degree or above, with 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ThinkPHP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>/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Yii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>/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Laravel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 xml:space="preserve"> and other open source system secondary development experience is preferred;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2. Proficient in LAMP environment and PHP back-end program development, proficient in using version control tools such as 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Git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>/SVN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Deep understanding of RDBMS and No SQL databases (including MySQL, MongoDB, etc.).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Familiarity with HTML/JavaScript, CSS/DIV and other front-end development technologies is preferred;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5. Familiar with Unix/Linux operating system, Unix/Linux management commands and shell scripting.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6. Love the Internet, have the spirit of entrepreneurship, and can adapt to the work under high pressure;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7. Strong written and language skills, good communication and cooperation with others, good team spirit, good self-learning ability;</w:t>
      </w:r>
    </w:p>
    <w:p w:rsidR="007636F1" w:rsidRDefault="007636F1" w:rsidP="007636F1"/>
    <w:p w:rsidR="007636F1" w:rsidRDefault="007636F1" w:rsidP="007636F1"/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3</w:t>
      </w:r>
      <w:r w:rsidRPr="00FE13A2">
        <w:rPr>
          <w:rFonts w:asciiTheme="minorEastAsia" w:hAnsiTheme="minorEastAsia" w:cs="Times New Roman" w:hint="eastAsia"/>
          <w:b/>
          <w:color w:val="333333"/>
          <w:kern w:val="0"/>
          <w:shd w:val="clear" w:color="auto" w:fill="FFFFFF"/>
        </w:rPr>
        <w:t>rd</w:t>
      </w: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：AI Engineer Assistant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Job responsibilities: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Responsible for the design, development and production of large data related application algorithms;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Be responsible for mining a large number of commodity model pictures, providing style recognition, material identification, image search, personality recommendation and other functions;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3. Be responsible for excavating massive design schemes, providing functions </w:t>
      </w:r>
      <w:r w:rsidRPr="00FE13A2">
        <w:rPr>
          <w:rFonts w:asciiTheme="minorEastAsia" w:hAnsiTheme="minorEastAsia" w:cs="Times New Roman"/>
          <w:color w:val="333333"/>
          <w:kern w:val="0"/>
        </w:rPr>
        <w:lastRenderedPageBreak/>
        <w:t>such as style recognition, intelligent search, personalized recommendation, etc.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Be responsible for mining large-scale household map, providing similar household type, modifying household type scheme, intelligent search and other functions;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5. Responsible for the research and development of intelligent algorithms for indoor soft-ware design. According to user characteristics, it provides functions such as automatic matching between templates and automatic generation of schemes.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_Requirements: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Bachelor's Degree in Computer Science and Technology or Related Majors, Master's Degree and Doctor's Degree are preferred;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Working experience related to large data and artificial intelligence is preferred.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We have a deep understanding of decision tree, logistic regression, support vector machine, Bayesian method, dimensionality reduction, clustering and artificial neural network related algorithms, and have some practical experience.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Deeply understand the technology related to big data computing platform, and have some application experience.</w:t>
      </w:r>
    </w:p>
    <w:p w:rsidR="007636F1" w:rsidRDefault="007636F1" w:rsidP="007636F1"/>
    <w:p w:rsidR="007636F1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4</w:t>
      </w:r>
      <w:r w:rsidR="00402A56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th</w:t>
      </w:r>
      <w:r w:rsidR="00402A56"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: Website</w:t>
      </w: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 xml:space="preserve"> Editor Assistant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Job responsibilities: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1. 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Wechat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 xml:space="preserve"> Public Number Daily Twitter Editing, Promotion and Text Planning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Data analysis and evaluation of promotion effect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3. 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Wechat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 xml:space="preserve"> content, fans, activities and other management to improve the impact of accounts and the number and activity of fans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_Requirements: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The experience of website editors is preferred.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Love copywriting, be original, have strong ability of writing, organization and typesetting.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Creative, with good data analysis ability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</w:p>
    <w:p w:rsidR="007636F1" w:rsidRDefault="007636F1" w:rsidP="007636F1"/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5</w:t>
      </w:r>
      <w:r w:rsidR="00402A56"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th: Data</w:t>
      </w: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 xml:space="preserve"> Analysis Assistant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Responsibilities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As a member of the project, under the guidance of the project manager, complete data processing and data analysis, and write related reports;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Actively participate in the discussion of project analysis ideas and methods, and put forward their own suggestions and plans.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_Requirements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Skilled in using SQL or SAS programming, able to do basic data processing, statistical analysis and other work;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Be able to quickly understand customer needs and translate actual business needs into analytical needs;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Experience in relevant analysis and mining in the field of social security is preferred.  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Bachelor's Degree in Mathematics and Statistics</w:t>
      </w:r>
    </w:p>
    <w:p w:rsidR="007636F1" w:rsidRDefault="007636F1" w:rsidP="007636F1"/>
    <w:p w:rsidR="007636F1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6</w:t>
      </w:r>
      <w:r w:rsidR="00402A56"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th: C++</w:t>
      </w: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 xml:space="preserve"> Engineer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Responsibilities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Responsible for the design and development of Windows client and SDK in the platform;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Be responsible for communicating with platform software partners and participating in their development work, compiling technical documents, and completing the code development plan in a planned and phased manner to ensure the high-quality completion of the project;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Be responsible for communicating with foreign architects, reporting and customizing the development of application software;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4. Product testing: According to the company's product testing process and product characteristics, carry out product testing and acceptance work, </w:t>
      </w:r>
      <w:r w:rsidRPr="00FE13A2">
        <w:rPr>
          <w:rFonts w:asciiTheme="minorEastAsia" w:hAnsiTheme="minorEastAsia" w:cs="Times New Roman"/>
          <w:color w:val="333333"/>
          <w:kern w:val="0"/>
        </w:rPr>
        <w:lastRenderedPageBreak/>
        <w:t>participate in the installation and debugging of software systems, to ensure the smooth release of products;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5. Quality Activities: Participate in quality assurance activities such as code reading, code regular inspection, design document formal inspection, design review, etc., to reduce software product defects.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>
        <w:t>_</w:t>
      </w: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Requirements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Computer Science and Technology, Software Engineering and other related majors, bachelor degree or above.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2. Familiar with C/C++ language features, familiar with the use of version control tools such as 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svn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 xml:space="preserve">, 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git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>, etc.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Familiar with application software development under windows/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linux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 xml:space="preserve"> platform, multi-threading technology, MySQL, SQL Server and other databases;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4. Familiar with Python embedded 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c++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 xml:space="preserve">, Python rewriting </w:t>
      </w:r>
      <w:proofErr w:type="spellStart"/>
      <w:r w:rsidRPr="00FE13A2">
        <w:rPr>
          <w:rFonts w:asciiTheme="minorEastAsia" w:hAnsiTheme="minorEastAsia" w:cs="Times New Roman"/>
          <w:color w:val="333333"/>
          <w:kern w:val="0"/>
        </w:rPr>
        <w:t>c++</w:t>
      </w:r>
      <w:proofErr w:type="spellEnd"/>
      <w:r w:rsidRPr="00FE13A2">
        <w:rPr>
          <w:rFonts w:asciiTheme="minorEastAsia" w:hAnsiTheme="minorEastAsia" w:cs="Times New Roman"/>
          <w:color w:val="333333"/>
          <w:kern w:val="0"/>
        </w:rPr>
        <w:t xml:space="preserve"> programming experience is preferred;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5. Good programming standards and technical documentation writing habits, conscientious and responsible work, excellent team spirit and strong self-learning ability, clear logical thinking, able to withstand certain work pressure.</w:t>
      </w:r>
    </w:p>
    <w:p w:rsidR="007636F1" w:rsidRDefault="007636F1" w:rsidP="007636F1"/>
    <w:p w:rsidR="007636F1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7</w:t>
      </w:r>
      <w:r w:rsidR="00402A56"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th: Management</w:t>
      </w: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 xml:space="preserve"> trainees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Job responsibilities: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Focus on providing professional consulting services for users, bringing users the ultimate service experience;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Maintaining the brand image, transmitting the company's good image and value, and improving customer satisfaction;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Conduct market analysis and real estate research, publish professional real estate evaluation and maintain real estate data.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_Requirements: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Graduated from 211/985 school (excellent talents can relax their requirements), with unlimited majors;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Excellent communication skills and problem-solving abilities are essential.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lastRenderedPageBreak/>
        <w:t>3. We are all overtime addicts, so you should be prepared for working hours.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Strong anti-attack ability, always maintain a positive attitude, and constantly improve themselves.</w:t>
      </w:r>
    </w:p>
    <w:p w:rsidR="007636F1" w:rsidRDefault="007636F1" w:rsidP="007636F1"/>
    <w:p w:rsidR="007636F1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8th:</w:t>
      </w:r>
      <w:r w:rsidR="00402A56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 xml:space="preserve"> </w:t>
      </w: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New Media Operations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Job responsibilities: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Can operate independently from the media platform, including content writing, publishing and planning. Proficiency in background tools of self-Media operation, success cases are preferred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Have a certain understanding of self-Media platforms such as microblogs, forums and today's headlines.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Can interact with users/fans, chat, improve activity, analyze and summarize the user behavior of the responsible self-Media platform, improve user stickiness.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Be able to plan activities independently for promotion, follow up the promotion effect, monitor and summarize, and adjust the content.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5. Be able to make H5 independently and have certain audio and video editing ability is preferred.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_Requirements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1.19 Graduates with Bachelor's Degree or above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Strong writing skills, ability to write articles, ability to collect materials and edit content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Be sensitive to hot topics, hot events, news trends and other information on the Internet, have a strong grasp ability, and be able to organize language in time and respond quickly.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Strong sense of responsibility, conscientious and responsible, independent thinking ability and positive working attitude, good team spirit and sense of service, strong ability to resist pressure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_Welfare Treatment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 xml:space="preserve">1. Salary and subsidy: 7000-10000 yuan/month + full-time prize + meal </w:t>
      </w:r>
      <w:r w:rsidRPr="00FE13A2">
        <w:rPr>
          <w:rFonts w:asciiTheme="minorEastAsia" w:hAnsiTheme="minorEastAsia" w:cs="Times New Roman"/>
          <w:color w:val="333333"/>
          <w:kern w:val="0"/>
        </w:rPr>
        <w:lastRenderedPageBreak/>
        <w:t>supplement + taxi reimbursement, etc.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Welfare Guarantee: Five Insurance and One Fund + Holiday Welfare + Birthday Welfare + Monthly League Construction Funds + Annual Travel + Annual Free Medical Examination, etc.</w:t>
      </w:r>
    </w:p>
    <w:p w:rsidR="007636F1" w:rsidRDefault="007636F1" w:rsidP="007636F1"/>
    <w:p w:rsidR="007636F1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</w:p>
    <w:p w:rsidR="007636F1" w:rsidRPr="00FE13A2" w:rsidRDefault="00402A56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9th:</w:t>
      </w:r>
      <w:r w:rsidR="007636F1"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 xml:space="preserve"> Human Resources Commissioner (Recruitment Direction)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_Post Duties: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Graduates of the first and nineteenth years with bachelor degree or above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Strong language expression ability, high communication affinity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Hardworking, ambitious and strong ability to resist pressure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Positive values and good team spirit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5. Strong self-motivation, strong sense of purpose, strong sense of self-learning and self-improvement</w:t>
      </w:r>
      <w:bookmarkStart w:id="0" w:name="_GoBack"/>
      <w:bookmarkEnd w:id="0"/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_Requirements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Job Release and Resume Collection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Resume Screening and Telephone Interview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3. Coordination and Arrangement of Interview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4. offer communication and entry docking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5. Other Work Arranged by Supervisors</w:t>
      </w:r>
    </w:p>
    <w:p w:rsidR="007636F1" w:rsidRPr="00FE13A2" w:rsidRDefault="007636F1" w:rsidP="007636F1">
      <w:pPr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</w:pPr>
      <w:r w:rsidRPr="00FE13A2">
        <w:rPr>
          <w:rFonts w:asciiTheme="minorEastAsia" w:hAnsiTheme="minorEastAsia" w:cs="Times New Roman"/>
          <w:b/>
          <w:color w:val="333333"/>
          <w:kern w:val="0"/>
          <w:shd w:val="clear" w:color="auto" w:fill="FFFFFF"/>
        </w:rPr>
        <w:t>_Welfare Treatment</w:t>
      </w:r>
    </w:p>
    <w:p w:rsidR="007636F1" w:rsidRPr="00FE13A2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1. Salary after correction: base salary 7000 yuan/month + five insurance and one fund + meal supplement + taxi supplement + performance</w:t>
      </w:r>
    </w:p>
    <w:p w:rsidR="007636F1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  <w:r w:rsidRPr="00FE13A2">
        <w:rPr>
          <w:rFonts w:asciiTheme="minorEastAsia" w:hAnsiTheme="minorEastAsia" w:cs="Times New Roman"/>
          <w:color w:val="333333"/>
          <w:kern w:val="0"/>
        </w:rPr>
        <w:t>2. Training and training system of the whole career life cycle, perfect training courses, and each new person is equipped with senior tutors for induction and on-the-job guidance.</w:t>
      </w:r>
    </w:p>
    <w:p w:rsidR="007636F1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</w:p>
    <w:p w:rsidR="007636F1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</w:p>
    <w:p w:rsidR="007636F1" w:rsidRDefault="007636F1" w:rsidP="007636F1">
      <w:pPr>
        <w:adjustRightInd w:val="0"/>
        <w:snapToGrid w:val="0"/>
        <w:spacing w:line="300" w:lineRule="auto"/>
        <w:jc w:val="left"/>
        <w:rPr>
          <w:rFonts w:asciiTheme="minorEastAsia" w:hAnsiTheme="minorEastAsia" w:cs="Times New Roman"/>
          <w:color w:val="333333"/>
          <w:kern w:val="0"/>
        </w:rPr>
      </w:pP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>Opened City Office Sites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Group Headquarters: </w:t>
      </w:r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2-127, B1 Floor, Block B, Galaxy SOHO Center,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Chaoyangmen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Dongcheng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District, Beijing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lastRenderedPageBreak/>
        <w:t xml:space="preserve">Beijing Branch: </w:t>
      </w:r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No. 9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Dataizi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Leyu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Youth Community,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Fengtai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District, Beijing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Shanghai Branch: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Zhongshan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SOHO, 1065 Shanxi Road,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Changning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District,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Shangha</w:t>
      </w:r>
      <w:proofErr w:type="spellEnd"/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Tianjin Branch: </w:t>
      </w:r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66 No. 11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Jinglu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Hedong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District, Tianjin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Guangzhou Branch: </w:t>
      </w:r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No. 88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Xinjiaozhong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Road,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Haizhu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District, Guangzhou City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Suzhou Branch: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Qucheng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Building, Suzhou Industrial Park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Hangzhou Branch: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Zhongtian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MCC2 Building,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Xihu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High-tech Cultural and Educational District, Hangzhou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Chengdu Branch: </w:t>
      </w:r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17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Yintai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City, 1999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Yizhou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Avenue, Chengdu High-tech Zone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Chongqing Branch: </w:t>
      </w:r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Building A of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Jiazhou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Union Credit Center,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Yubei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District, Chongqing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Shenzhen Branch: </w:t>
      </w:r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Block B, New Visual Arts Creator Park, Taoyuan Street, Nanshan District, Shenzhen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Zhengzhou Branch: </w:t>
      </w:r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Building 6, Jincheng Times Square,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Jinshui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District, Zhengzhou City</w:t>
      </w:r>
    </w:p>
    <w:p w:rsidR="007636F1" w:rsidRPr="007F3E21" w:rsidRDefault="007636F1" w:rsidP="007636F1">
      <w:pPr>
        <w:adjustRightInd w:val="0"/>
        <w:snapToGrid w:val="0"/>
        <w:spacing w:line="300" w:lineRule="auto"/>
        <w:jc w:val="left"/>
        <w:rPr>
          <w:rFonts w:ascii="Verdana" w:hAnsi="Verdana" w:cs="Times New Roman"/>
          <w:color w:val="000000"/>
          <w:kern w:val="0"/>
          <w:sz w:val="20"/>
          <w:szCs w:val="20"/>
        </w:rPr>
      </w:pPr>
      <w:r w:rsidRPr="007F3E21">
        <w:rPr>
          <w:rFonts w:ascii="Verdana" w:hAnsi="Verdana" w:cs="Times New Roman"/>
          <w:b/>
          <w:bCs/>
          <w:color w:val="000000"/>
          <w:kern w:val="0"/>
          <w:sz w:val="20"/>
          <w:szCs w:val="20"/>
        </w:rPr>
        <w:t xml:space="preserve">Nanjing Branch: </w:t>
      </w:r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SOHO3Q, Area A,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Xindi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Center Phase II, </w:t>
      </w:r>
      <w:proofErr w:type="spellStart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>Jianye</w:t>
      </w:r>
      <w:proofErr w:type="spellEnd"/>
      <w:r w:rsidRPr="007F3E21">
        <w:rPr>
          <w:rFonts w:ascii="Verdana" w:hAnsi="Verdana" w:cs="Times New Roman"/>
          <w:color w:val="000000"/>
          <w:kern w:val="0"/>
          <w:sz w:val="20"/>
          <w:szCs w:val="20"/>
        </w:rPr>
        <w:t xml:space="preserve"> District, Nanjing</w:t>
      </w:r>
    </w:p>
    <w:p w:rsidR="00FF540A" w:rsidRPr="007636F1" w:rsidRDefault="00FF540A"/>
    <w:sectPr w:rsidR="00FF540A" w:rsidRPr="007636F1" w:rsidSect="00E47D8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F1"/>
    <w:rsid w:val="00402A56"/>
    <w:rsid w:val="007636F1"/>
    <w:rsid w:val="00857A74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F790"/>
  <w15:chartTrackingRefBased/>
  <w15:docId w15:val="{3809CF77-CE70-41F4-B2CF-9DA743FC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6F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ZWJ</dc:creator>
  <cp:keywords/>
  <dc:description/>
  <cp:lastModifiedBy>ZWJ</cp:lastModifiedBy>
  <cp:revision>4</cp:revision>
  <dcterms:created xsi:type="dcterms:W3CDTF">2019-03-06T06:16:00Z</dcterms:created>
  <dcterms:modified xsi:type="dcterms:W3CDTF">2019-03-06T06:19:00Z</dcterms:modified>
</cp:coreProperties>
</file>