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300" w:lineRule="auto"/>
        <w:jc w:val="center"/>
        <w:rPr>
          <w:rFonts w:ascii="Times New Roman" w:hAnsi="Times New Roman" w:eastAsia="微软雅黑"/>
          <w:b/>
          <w:bCs/>
          <w:sz w:val="30"/>
          <w:szCs w:val="30"/>
        </w:rPr>
      </w:pPr>
      <w:r>
        <w:rPr>
          <w:rFonts w:ascii="Times New Roman" w:hAnsi="Times New Roman" w:eastAsia="微软雅黑"/>
          <w:b/>
          <w:sz w:val="30"/>
          <w:szCs w:val="30"/>
        </w:rPr>
        <w:t>GCDF&amp;BCF生涯规划师双证班</w:t>
      </w:r>
      <w:r>
        <w:rPr>
          <w:rFonts w:ascii="Times New Roman" w:hAnsi="Times New Roman" w:eastAsia="微软雅黑"/>
          <w:b/>
          <w:bCs/>
          <w:sz w:val="30"/>
          <w:szCs w:val="30"/>
        </w:rPr>
        <w:t>培训—报名表</w:t>
      </w:r>
    </w:p>
    <w:p>
      <w:pPr>
        <w:spacing w:line="300" w:lineRule="auto"/>
        <w:rPr>
          <w:rFonts w:ascii="Times New Roman" w:hAnsi="Times New Roman" w:eastAsia="微软雅黑"/>
          <w:sz w:val="24"/>
          <w:szCs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701"/>
        <w:gridCol w:w="850"/>
        <w:gridCol w:w="1134"/>
        <w:gridCol w:w="113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民族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学  历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ind w:left="-250" w:leftChars="-119" w:firstLine="30" w:firstLineChars="14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 部门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座机电话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手机号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E-mail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  <w:t>微信</w:t>
            </w:r>
          </w:p>
        </w:tc>
        <w:tc>
          <w:tcPr>
            <w:tcW w:w="1849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单位名称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培训经历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2" w:hRule="atLeas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  <w:t>备注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  <w:t>线上培训参训时间：</w:t>
            </w: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lang w:val="en-US" w:eastAsia="zh-Hans"/>
              </w:rPr>
              <w:t>线下培训参训时间：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7" w:hRule="atLeast"/>
          <w:jc w:val="center"/>
        </w:trPr>
        <w:tc>
          <w:tcPr>
            <w:tcW w:w="8150" w:type="dxa"/>
            <w:gridSpan w:val="6"/>
          </w:tcPr>
          <w:p>
            <w:pPr>
              <w:snapToGrid w:val="0"/>
              <w:spacing w:before="156" w:beforeLines="50"/>
              <w:rPr>
                <w:rFonts w:ascii="微软雅黑" w:hAnsi="微软雅黑" w:eastAsia="微软雅黑" w:cs="微软雅黑"/>
                <w:sz w:val="22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特殊说明：</w:t>
            </w:r>
          </w:p>
          <w:p>
            <w:pPr>
              <w:numPr>
                <w:ilvl w:val="0"/>
                <w:numId w:val="1"/>
              </w:numPr>
              <w:snapToGrid w:val="0"/>
              <w:spacing w:line="264" w:lineRule="auto"/>
              <w:jc w:val="left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 w:cs="宋体"/>
                <w:sz w:val="22"/>
              </w:rPr>
              <w:t>根据培训计划安排，如果此次培训人数不足35人，我们将取消</w:t>
            </w:r>
            <w:r>
              <w:rPr>
                <w:rFonts w:hint="eastAsia" w:ascii="微软雅黑" w:hAnsi="微软雅黑" w:eastAsia="微软雅黑" w:cs="宋体"/>
                <w:sz w:val="22"/>
                <w:lang w:val="en-US" w:eastAsia="zh-Hans"/>
              </w:rPr>
              <w:t>或延期</w:t>
            </w:r>
            <w:r>
              <w:rPr>
                <w:rFonts w:hint="eastAsia" w:ascii="微软雅黑" w:hAnsi="微软雅黑" w:eastAsia="微软雅黑" w:cs="宋体"/>
                <w:sz w:val="22"/>
              </w:rPr>
              <w:t xml:space="preserve">本期培训，并提前一周通知您，请您选择：□ 保留资格参加以后培训 □ 退还学费 </w:t>
            </w:r>
          </w:p>
          <w:p>
            <w:pPr>
              <w:snapToGrid w:val="0"/>
              <w:spacing w:line="264" w:lineRule="auto"/>
              <w:ind w:left="360"/>
              <w:jc w:val="left"/>
              <w:rPr>
                <w:rFonts w:ascii="微软雅黑" w:hAnsi="微软雅黑" w:eastAsia="微软雅黑" w:cs="宋体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2"/>
              </w:rPr>
              <w:t>对您的理解与支持，我们表示衷心的感谢。</w:t>
            </w:r>
          </w:p>
          <w:p>
            <w:pPr>
              <w:numPr>
                <w:ilvl w:val="0"/>
                <w:numId w:val="1"/>
              </w:numPr>
              <w:snapToGrid w:val="0"/>
              <w:spacing w:line="264" w:lineRule="auto"/>
              <w:jc w:val="left"/>
              <w:rPr>
                <w:rFonts w:ascii="微软雅黑" w:hAnsi="微软雅黑" w:eastAsia="微软雅黑" w:cs="宋体"/>
                <w:b/>
                <w:bCs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22"/>
              </w:rPr>
              <w:t>因故不能参加的学员，请务必在开课一周前致电告知北森工作人员，逾期我们将收取报名费用的20%作为培训产生的相关费用。</w:t>
            </w:r>
          </w:p>
          <w:p>
            <w:pPr>
              <w:snapToGrid w:val="0"/>
              <w:spacing w:before="156" w:beforeLines="50"/>
              <w:rPr>
                <w:rFonts w:ascii="微软雅黑" w:hAnsi="微软雅黑" w:eastAsia="微软雅黑" w:cs="微软雅黑"/>
                <w:sz w:val="22"/>
              </w:rPr>
            </w:pPr>
          </w:p>
        </w:tc>
      </w:tr>
    </w:tbl>
    <w:p>
      <w:pPr>
        <w:jc w:val="both"/>
        <w:rPr>
          <w:rFonts w:ascii="Times New Roman" w:hAnsi="Times New Roman" w:eastAsia="微软雅黑"/>
          <w:szCs w:val="21"/>
        </w:rPr>
      </w:pPr>
      <w:r>
        <w:rPr>
          <w:rFonts w:hint="eastAsia" w:ascii="微软雅黑" w:hAnsi="微软雅黑" w:eastAsia="微软雅黑" w:cs="微软雅黑"/>
          <w:sz w:val="22"/>
        </w:rPr>
        <w:t xml:space="preserve"> 注：此表为资格审查的重要依据，请认真填写。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方正仿宋_GBK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蘋果儷細宋">
    <w:panose1 w:val="00000000000000000000"/>
    <w:charset w:val="88"/>
    <w:family w:val="auto"/>
    <w:pitch w:val="default"/>
    <w:sig w:usb0="800000E3" w:usb1="30C97878" w:usb2="00000016" w:usb3="00000000" w:csb0="001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iti TC Light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9820749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272494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drawing>
        <wp:inline distT="0" distB="0" distL="0" distR="0">
          <wp:extent cx="1155065" cy="43180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755" cy="45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B7F"/>
    <w:multiLevelType w:val="multilevel"/>
    <w:tmpl w:val="2C7B1B7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CF"/>
    <w:rsid w:val="0000205E"/>
    <w:rsid w:val="000179BF"/>
    <w:rsid w:val="00053323"/>
    <w:rsid w:val="0007211E"/>
    <w:rsid w:val="00085DEC"/>
    <w:rsid w:val="000A3572"/>
    <w:rsid w:val="000C5D2F"/>
    <w:rsid w:val="001038E1"/>
    <w:rsid w:val="00142504"/>
    <w:rsid w:val="00160D02"/>
    <w:rsid w:val="0016730F"/>
    <w:rsid w:val="0017526D"/>
    <w:rsid w:val="001872F9"/>
    <w:rsid w:val="00193F54"/>
    <w:rsid w:val="001B5946"/>
    <w:rsid w:val="001D25AA"/>
    <w:rsid w:val="002108D0"/>
    <w:rsid w:val="00223D80"/>
    <w:rsid w:val="00244B7B"/>
    <w:rsid w:val="0026465F"/>
    <w:rsid w:val="002A0C14"/>
    <w:rsid w:val="002E59AE"/>
    <w:rsid w:val="00305AE1"/>
    <w:rsid w:val="00330F60"/>
    <w:rsid w:val="00331C31"/>
    <w:rsid w:val="004622B5"/>
    <w:rsid w:val="004640A0"/>
    <w:rsid w:val="004907EC"/>
    <w:rsid w:val="00494E3B"/>
    <w:rsid w:val="00520302"/>
    <w:rsid w:val="00527E80"/>
    <w:rsid w:val="005552E4"/>
    <w:rsid w:val="0056427D"/>
    <w:rsid w:val="005B162A"/>
    <w:rsid w:val="005B46EB"/>
    <w:rsid w:val="005F31A5"/>
    <w:rsid w:val="0060727A"/>
    <w:rsid w:val="0065037C"/>
    <w:rsid w:val="00697C36"/>
    <w:rsid w:val="006C7B00"/>
    <w:rsid w:val="006F5D6F"/>
    <w:rsid w:val="00741EC6"/>
    <w:rsid w:val="0075184E"/>
    <w:rsid w:val="007D7316"/>
    <w:rsid w:val="007E6EDE"/>
    <w:rsid w:val="008139CF"/>
    <w:rsid w:val="00836DEA"/>
    <w:rsid w:val="008A1D2D"/>
    <w:rsid w:val="008F567D"/>
    <w:rsid w:val="00924D46"/>
    <w:rsid w:val="00963870"/>
    <w:rsid w:val="00973EE7"/>
    <w:rsid w:val="0097776D"/>
    <w:rsid w:val="009903DE"/>
    <w:rsid w:val="009A14C8"/>
    <w:rsid w:val="009C1008"/>
    <w:rsid w:val="009C180E"/>
    <w:rsid w:val="009E135C"/>
    <w:rsid w:val="00A52BF3"/>
    <w:rsid w:val="00A74B28"/>
    <w:rsid w:val="00AA0206"/>
    <w:rsid w:val="00AC6592"/>
    <w:rsid w:val="00AE712F"/>
    <w:rsid w:val="00B003DB"/>
    <w:rsid w:val="00B209FC"/>
    <w:rsid w:val="00B42F1B"/>
    <w:rsid w:val="00B900C3"/>
    <w:rsid w:val="00C00841"/>
    <w:rsid w:val="00C1132D"/>
    <w:rsid w:val="00C33C9C"/>
    <w:rsid w:val="00C74688"/>
    <w:rsid w:val="00C96F45"/>
    <w:rsid w:val="00CA003B"/>
    <w:rsid w:val="00CA6293"/>
    <w:rsid w:val="00CE36EE"/>
    <w:rsid w:val="00CF6AAB"/>
    <w:rsid w:val="00D01839"/>
    <w:rsid w:val="00D02BC3"/>
    <w:rsid w:val="00D41396"/>
    <w:rsid w:val="00D65013"/>
    <w:rsid w:val="00D67A8D"/>
    <w:rsid w:val="00D724F0"/>
    <w:rsid w:val="00DE32E9"/>
    <w:rsid w:val="00F10D9B"/>
    <w:rsid w:val="00F24A68"/>
    <w:rsid w:val="00F40CDB"/>
    <w:rsid w:val="00F444E4"/>
    <w:rsid w:val="00F574C9"/>
    <w:rsid w:val="00F60F57"/>
    <w:rsid w:val="00F62F28"/>
    <w:rsid w:val="00F8165E"/>
    <w:rsid w:val="00F936FC"/>
    <w:rsid w:val="00FB1C84"/>
    <w:rsid w:val="00FB4160"/>
    <w:rsid w:val="00FD2C6A"/>
    <w:rsid w:val="0DE60B1E"/>
    <w:rsid w:val="1DBB69D1"/>
    <w:rsid w:val="2DFF3258"/>
    <w:rsid w:val="320D6FEA"/>
    <w:rsid w:val="3FED42C3"/>
    <w:rsid w:val="46FEA050"/>
    <w:rsid w:val="53A62010"/>
    <w:rsid w:val="5DB941F9"/>
    <w:rsid w:val="5EC79F18"/>
    <w:rsid w:val="64FCCA24"/>
    <w:rsid w:val="72930A78"/>
    <w:rsid w:val="7EFFDC97"/>
    <w:rsid w:val="7F7F0DEC"/>
    <w:rsid w:val="7FE383CD"/>
    <w:rsid w:val="83DFE3B5"/>
    <w:rsid w:val="B293DEC6"/>
    <w:rsid w:val="BBEBF5F1"/>
    <w:rsid w:val="BDFF5C1A"/>
    <w:rsid w:val="D77D44A5"/>
    <w:rsid w:val="DBFCD02A"/>
    <w:rsid w:val="EFBF5B94"/>
    <w:rsid w:val="F6FB895F"/>
    <w:rsid w:val="F7BF1A7C"/>
    <w:rsid w:val="F7FE0E66"/>
    <w:rsid w:val="F8BF8D55"/>
    <w:rsid w:val="FFFF1285"/>
    <w:rsid w:val="FF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字符"/>
    <w:basedOn w:val="6"/>
    <w:link w:val="5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1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批注框文本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Table Paragraph"/>
    <w:basedOn w:val="1"/>
    <w:qFormat/>
    <w:uiPriority w:val="1"/>
    <w:pPr>
      <w:ind w:left="335"/>
    </w:pPr>
    <w:rPr>
      <w:rFonts w:ascii="宋体" w:hAnsi="宋体" w:cs="宋体"/>
    </w:r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313333"/>
      <w:sz w:val="16"/>
      <w:szCs w:val="16"/>
      <w:u w:val="none"/>
    </w:rPr>
  </w:style>
  <w:style w:type="character" w:customStyle="1" w:styleId="16">
    <w:name w:val="font31"/>
    <w:basedOn w:val="6"/>
    <w:qFormat/>
    <w:uiPriority w:val="0"/>
    <w:rPr>
      <w:rFonts w:ascii="PMingLiU" w:hAnsi="PMingLiU" w:eastAsia="PMingLiU" w:cs="PMingLiU"/>
      <w:color w:val="313333"/>
      <w:sz w:val="16"/>
      <w:szCs w:val="16"/>
      <w:u w:val="none"/>
    </w:rPr>
  </w:style>
  <w:style w:type="character" w:customStyle="1" w:styleId="17">
    <w:name w:val="font41"/>
    <w:basedOn w:val="6"/>
    <w:qFormat/>
    <w:uiPriority w:val="0"/>
    <w:rPr>
      <w:rFonts w:hint="eastAsia" w:ascii="宋体" w:hAnsi="宋体" w:eastAsia="宋体" w:cs="宋体"/>
      <w:color w:val="313333"/>
      <w:sz w:val="24"/>
      <w:szCs w:val="24"/>
      <w:u w:val="none"/>
    </w:rPr>
  </w:style>
  <w:style w:type="character" w:customStyle="1" w:styleId="18">
    <w:name w:val="font61"/>
    <w:basedOn w:val="6"/>
    <w:qFormat/>
    <w:uiPriority w:val="0"/>
    <w:rPr>
      <w:rFonts w:hint="default" w:ascii="PMingLiU" w:hAnsi="PMingLiU" w:eastAsia="PMingLiU" w:cs="PMingLiU"/>
      <w:color w:val="313333"/>
      <w:sz w:val="24"/>
      <w:szCs w:val="24"/>
      <w:u w:val="none"/>
    </w:rPr>
  </w:style>
  <w:style w:type="character" w:customStyle="1" w:styleId="19">
    <w:name w:val="日期 字符"/>
    <w:basedOn w:val="6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beisen.com</Company>
  <Pages>4</Pages>
  <Words>1336</Words>
  <Characters>1491</Characters>
  <Lines>11</Lines>
  <Paragraphs>3</Paragraphs>
  <ScaleCrop>false</ScaleCrop>
  <LinksUpToDate>false</LinksUpToDate>
  <CharactersWithSpaces>1532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2020-11-04T16:15:00Z</dcterms:created>
  <dc:creator>吴凡</dc:creator>
  <cp:lastModifiedBy>wang</cp:lastModifiedBy>
  <cp:lastPrinted>2021-10-28T09:51:00Z</cp:lastPrinted>
  <dcterms:modified xsi:type="dcterms:W3CDTF">2022-05-17T09:59:11Z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